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580"/>
        <w:gridCol w:w="4707"/>
      </w:tblGrid>
      <w:tr w:rsidR="00137016" w:rsidTr="00137016">
        <w:tc>
          <w:tcPr>
            <w:tcW w:w="4580" w:type="dxa"/>
            <w:hideMark/>
          </w:tcPr>
          <w:p w:rsidR="00137016" w:rsidRDefault="00137016">
            <w:pPr>
              <w:jc w:val="both"/>
              <w:rPr>
                <w:rFonts w:ascii="Times New Roman" w:eastAsia="Times New Roman" w:hAnsi="Times New Roman" w:cs="Times New Roman"/>
                <w:sz w:val="24"/>
                <w:szCs w:val="24"/>
              </w:rPr>
            </w:pPr>
            <w:r>
              <w:rPr>
                <w:rFonts w:ascii="Arial" w:hAnsi="Arial" w:cs="Arial"/>
                <w:sz w:val="20"/>
                <w:szCs w:val="20"/>
              </w:rPr>
              <w:t>ПРИНЯТО:</w:t>
            </w:r>
          </w:p>
          <w:p w:rsidR="00137016" w:rsidRDefault="00A81761">
            <w:pPr>
              <w:jc w:val="both"/>
            </w:pPr>
            <w:r>
              <w:rPr>
                <w:rFonts w:ascii="Arial" w:hAnsi="Arial" w:cs="Arial"/>
                <w:sz w:val="20"/>
                <w:szCs w:val="20"/>
              </w:rPr>
              <w:t xml:space="preserve">Управляющим </w:t>
            </w:r>
            <w:r w:rsidR="00137016">
              <w:rPr>
                <w:rFonts w:ascii="Arial" w:hAnsi="Arial" w:cs="Arial"/>
                <w:sz w:val="20"/>
                <w:szCs w:val="20"/>
              </w:rPr>
              <w:t xml:space="preserve">Советом </w:t>
            </w:r>
          </w:p>
          <w:p w:rsidR="00137016" w:rsidRDefault="00137016">
            <w:pPr>
              <w:jc w:val="both"/>
            </w:pPr>
            <w:r>
              <w:rPr>
                <w:rFonts w:ascii="Arial" w:hAnsi="Arial" w:cs="Arial"/>
                <w:sz w:val="20"/>
                <w:szCs w:val="20"/>
              </w:rPr>
              <w:t>протокол № __</w:t>
            </w:r>
            <w:r w:rsidR="00A81761">
              <w:rPr>
                <w:rFonts w:ascii="Arial" w:hAnsi="Arial" w:cs="Arial"/>
                <w:sz w:val="20"/>
                <w:szCs w:val="20"/>
              </w:rPr>
              <w:t>5</w:t>
            </w:r>
            <w:r>
              <w:rPr>
                <w:rFonts w:ascii="Arial" w:hAnsi="Arial" w:cs="Arial"/>
                <w:sz w:val="20"/>
                <w:szCs w:val="20"/>
              </w:rPr>
              <w:t>___</w:t>
            </w:r>
          </w:p>
          <w:p w:rsidR="00137016" w:rsidRDefault="00137016">
            <w:pPr>
              <w:jc w:val="both"/>
              <w:rPr>
                <w:sz w:val="24"/>
                <w:szCs w:val="24"/>
              </w:rPr>
            </w:pPr>
            <w:r>
              <w:rPr>
                <w:rFonts w:ascii="Arial" w:hAnsi="Arial" w:cs="Arial"/>
                <w:sz w:val="20"/>
                <w:szCs w:val="20"/>
              </w:rPr>
              <w:t>от «__</w:t>
            </w:r>
            <w:r w:rsidR="00A81761">
              <w:rPr>
                <w:rFonts w:ascii="Arial" w:hAnsi="Arial" w:cs="Arial"/>
                <w:sz w:val="20"/>
                <w:szCs w:val="20"/>
              </w:rPr>
              <w:t>29</w:t>
            </w:r>
            <w:r>
              <w:rPr>
                <w:rFonts w:ascii="Arial" w:hAnsi="Arial" w:cs="Arial"/>
                <w:sz w:val="20"/>
                <w:szCs w:val="20"/>
              </w:rPr>
              <w:t>_»___</w:t>
            </w:r>
            <w:r w:rsidR="00A81761">
              <w:rPr>
                <w:rFonts w:ascii="Arial" w:hAnsi="Arial" w:cs="Arial"/>
                <w:sz w:val="20"/>
                <w:szCs w:val="20"/>
              </w:rPr>
              <w:t>08______ 2014</w:t>
            </w:r>
            <w:r>
              <w:rPr>
                <w:rFonts w:ascii="Arial" w:hAnsi="Arial" w:cs="Arial"/>
                <w:sz w:val="20"/>
                <w:szCs w:val="20"/>
              </w:rPr>
              <w:t xml:space="preserve"> г</w:t>
            </w:r>
          </w:p>
        </w:tc>
        <w:tc>
          <w:tcPr>
            <w:tcW w:w="4707" w:type="dxa"/>
            <w:hideMark/>
          </w:tcPr>
          <w:p w:rsidR="00137016" w:rsidRDefault="00137016">
            <w:pPr>
              <w:jc w:val="both"/>
              <w:rPr>
                <w:rFonts w:ascii="Arial" w:hAnsi="Arial" w:cs="Arial"/>
                <w:sz w:val="20"/>
                <w:szCs w:val="20"/>
              </w:rPr>
            </w:pPr>
            <w:r>
              <w:rPr>
                <w:rFonts w:ascii="Arial" w:hAnsi="Arial" w:cs="Arial"/>
                <w:sz w:val="20"/>
                <w:szCs w:val="20"/>
              </w:rPr>
              <w:t>УТВЕРЖДЕНО:</w:t>
            </w:r>
          </w:p>
          <w:p w:rsidR="00A81761" w:rsidRDefault="00A81761">
            <w:pPr>
              <w:jc w:val="both"/>
              <w:rPr>
                <w:rFonts w:ascii="Arial" w:hAnsi="Arial" w:cs="Arial"/>
                <w:sz w:val="20"/>
                <w:szCs w:val="20"/>
              </w:rPr>
            </w:pPr>
            <w:r>
              <w:rPr>
                <w:rFonts w:ascii="Arial" w:hAnsi="Arial" w:cs="Arial"/>
                <w:sz w:val="20"/>
                <w:szCs w:val="20"/>
              </w:rPr>
              <w:t>Директор</w:t>
            </w:r>
          </w:p>
          <w:p w:rsidR="00A81761" w:rsidRDefault="00A81761">
            <w:pPr>
              <w:jc w:val="both"/>
              <w:rPr>
                <w:rFonts w:ascii="Arial" w:hAnsi="Arial" w:cs="Arial"/>
                <w:sz w:val="20"/>
                <w:szCs w:val="20"/>
              </w:rPr>
            </w:pPr>
            <w:r>
              <w:rPr>
                <w:rFonts w:ascii="Arial" w:hAnsi="Arial" w:cs="Arial"/>
                <w:sz w:val="20"/>
                <w:szCs w:val="20"/>
              </w:rPr>
              <w:t>МКОУ «Лозовская начальная школа –</w:t>
            </w:r>
          </w:p>
          <w:p w:rsidR="00A81761" w:rsidRDefault="00A81761">
            <w:pPr>
              <w:jc w:val="both"/>
              <w:rPr>
                <w:rFonts w:ascii="Times New Roman" w:eastAsia="Times New Roman" w:hAnsi="Times New Roman" w:cs="Times New Roman"/>
                <w:sz w:val="24"/>
                <w:szCs w:val="24"/>
              </w:rPr>
            </w:pPr>
            <w:r>
              <w:rPr>
                <w:rFonts w:ascii="Arial" w:hAnsi="Arial" w:cs="Arial"/>
                <w:sz w:val="20"/>
                <w:szCs w:val="20"/>
              </w:rPr>
              <w:t xml:space="preserve">  детский сад»</w:t>
            </w:r>
          </w:p>
          <w:p w:rsidR="00137016" w:rsidRDefault="00A81761">
            <w:pPr>
              <w:jc w:val="both"/>
            </w:pPr>
            <w:r>
              <w:rPr>
                <w:rFonts w:ascii="Arial" w:hAnsi="Arial" w:cs="Arial"/>
                <w:sz w:val="20"/>
                <w:szCs w:val="20"/>
              </w:rPr>
              <w:t>Приказ № 26</w:t>
            </w:r>
            <w:r w:rsidR="00137016">
              <w:rPr>
                <w:rFonts w:ascii="Arial" w:hAnsi="Arial" w:cs="Arial"/>
                <w:sz w:val="20"/>
                <w:szCs w:val="20"/>
              </w:rPr>
              <w:t xml:space="preserve"> </w:t>
            </w:r>
            <w:r>
              <w:t xml:space="preserve"> </w:t>
            </w:r>
            <w:r>
              <w:rPr>
                <w:rFonts w:ascii="Arial" w:hAnsi="Arial" w:cs="Arial"/>
                <w:sz w:val="20"/>
                <w:szCs w:val="20"/>
              </w:rPr>
              <w:t xml:space="preserve"> От 01.09.2014 г.</w:t>
            </w:r>
          </w:p>
          <w:p w:rsidR="00137016" w:rsidRDefault="00A81761" w:rsidP="00A81761">
            <w:pPr>
              <w:jc w:val="both"/>
              <w:rPr>
                <w:sz w:val="24"/>
                <w:szCs w:val="24"/>
              </w:rPr>
            </w:pPr>
            <w:r>
              <w:rPr>
                <w:rFonts w:ascii="Arial" w:hAnsi="Arial" w:cs="Arial"/>
                <w:sz w:val="20"/>
                <w:szCs w:val="20"/>
              </w:rPr>
              <w:t xml:space="preserve">                      </w:t>
            </w:r>
            <w:r w:rsidR="00137016">
              <w:rPr>
                <w:rFonts w:ascii="Arial" w:hAnsi="Arial" w:cs="Arial"/>
                <w:sz w:val="20"/>
                <w:szCs w:val="20"/>
              </w:rPr>
              <w:t>________</w:t>
            </w:r>
            <w:r>
              <w:rPr>
                <w:rFonts w:ascii="Arial" w:hAnsi="Arial" w:cs="Arial"/>
                <w:sz w:val="20"/>
                <w:szCs w:val="20"/>
              </w:rPr>
              <w:t xml:space="preserve">   </w:t>
            </w:r>
            <w:r w:rsidR="00137016">
              <w:rPr>
                <w:rFonts w:ascii="Arial" w:hAnsi="Arial" w:cs="Arial"/>
                <w:sz w:val="20"/>
                <w:szCs w:val="20"/>
              </w:rPr>
              <w:t>_</w:t>
            </w:r>
            <w:r>
              <w:rPr>
                <w:rFonts w:ascii="Arial" w:hAnsi="Arial" w:cs="Arial"/>
                <w:sz w:val="20"/>
                <w:szCs w:val="20"/>
              </w:rPr>
              <w:t>Звягин С.В.</w:t>
            </w:r>
          </w:p>
        </w:tc>
      </w:tr>
    </w:tbl>
    <w:p w:rsidR="00137016" w:rsidRDefault="00137016" w:rsidP="00137016">
      <w:pPr>
        <w:shd w:val="clear" w:color="auto" w:fill="DFDFDF"/>
      </w:pPr>
      <w:r>
        <w:rPr>
          <w:rStyle w:val="a3"/>
          <w:rFonts w:ascii="Arial" w:hAnsi="Arial" w:cs="Arial"/>
          <w:sz w:val="20"/>
          <w:szCs w:val="20"/>
        </w:rPr>
        <w:t> </w:t>
      </w:r>
    </w:p>
    <w:p w:rsidR="00137016" w:rsidRDefault="00137016" w:rsidP="00137016">
      <w:pPr>
        <w:shd w:val="clear" w:color="auto" w:fill="DFDFDF"/>
      </w:pPr>
      <w:r>
        <w:rPr>
          <w:rStyle w:val="a3"/>
          <w:rFonts w:ascii="Arial" w:hAnsi="Arial" w:cs="Arial"/>
          <w:sz w:val="20"/>
          <w:szCs w:val="20"/>
        </w:rPr>
        <w:t> </w:t>
      </w:r>
    </w:p>
    <w:p w:rsidR="00137016" w:rsidRDefault="00137016" w:rsidP="00137016">
      <w:pPr>
        <w:shd w:val="clear" w:color="auto" w:fill="DFDFDF"/>
        <w:jc w:val="center"/>
      </w:pPr>
      <w:r>
        <w:rPr>
          <w:rStyle w:val="a3"/>
          <w:rFonts w:ascii="Arial" w:hAnsi="Arial" w:cs="Arial"/>
          <w:sz w:val="20"/>
          <w:szCs w:val="20"/>
        </w:rPr>
        <w:t>ПОЛОЖЕНИЕ</w:t>
      </w:r>
    </w:p>
    <w:p w:rsidR="00137016" w:rsidRDefault="00137016" w:rsidP="00137016">
      <w:pPr>
        <w:shd w:val="clear" w:color="auto" w:fill="DFDFDF"/>
        <w:jc w:val="center"/>
      </w:pPr>
      <w:r>
        <w:rPr>
          <w:rStyle w:val="a3"/>
          <w:rFonts w:ascii="Arial" w:hAnsi="Arial" w:cs="Arial"/>
          <w:sz w:val="20"/>
          <w:szCs w:val="20"/>
        </w:rPr>
        <w:t>ОБ АТТЕСТАЦИОННОЙ КОМИССИИ</w:t>
      </w:r>
    </w:p>
    <w:p w:rsidR="00137016" w:rsidRDefault="00137016" w:rsidP="00137016">
      <w:pPr>
        <w:shd w:val="clear" w:color="auto" w:fill="DFDFDF"/>
      </w:pPr>
      <w:r>
        <w:rPr>
          <w:rStyle w:val="a3"/>
          <w:rFonts w:ascii="Arial" w:hAnsi="Arial" w:cs="Arial"/>
          <w:sz w:val="20"/>
          <w:szCs w:val="20"/>
        </w:rPr>
        <w:t> </w:t>
      </w:r>
    </w:p>
    <w:p w:rsidR="00137016" w:rsidRDefault="00137016" w:rsidP="00137016">
      <w:pPr>
        <w:shd w:val="clear" w:color="auto" w:fill="DFDFDF"/>
        <w:ind w:left="360"/>
        <w:rPr>
          <w:rStyle w:val="a3"/>
          <w:rFonts w:ascii="Arial" w:hAnsi="Arial" w:cs="Arial"/>
        </w:rPr>
      </w:pPr>
      <w:r>
        <w:rPr>
          <w:rStyle w:val="a3"/>
          <w:rFonts w:ascii="Arial" w:hAnsi="Arial" w:cs="Arial"/>
        </w:rPr>
        <w:t xml:space="preserve">                       МКОУ « Лозовская начальная школа – детский сад» </w:t>
      </w:r>
    </w:p>
    <w:p w:rsidR="00137016" w:rsidRDefault="00137016" w:rsidP="00137016">
      <w:pPr>
        <w:shd w:val="clear" w:color="auto" w:fill="DFDFDF"/>
        <w:ind w:left="360"/>
        <w:rPr>
          <w:rFonts w:ascii="Times New Roman" w:hAnsi="Times New Roman" w:cs="Times New Roman"/>
        </w:rPr>
      </w:pPr>
    </w:p>
    <w:p w:rsidR="00137016" w:rsidRDefault="00137016" w:rsidP="00137016">
      <w:pPr>
        <w:shd w:val="clear" w:color="auto" w:fill="DFDFDF"/>
        <w:jc w:val="center"/>
      </w:pPr>
      <w:r>
        <w:rPr>
          <w:rStyle w:val="a3"/>
          <w:rFonts w:ascii="Arial" w:eastAsia="Arial" w:hAnsi="Arial" w:cs="Arial"/>
          <w:sz w:val="20"/>
          <w:szCs w:val="20"/>
        </w:rPr>
        <w:t>1.</w:t>
      </w:r>
      <w:r>
        <w:rPr>
          <w:rStyle w:val="a3"/>
          <w:rFonts w:eastAsia="Arial"/>
          <w:sz w:val="14"/>
          <w:szCs w:val="14"/>
        </w:rPr>
        <w:t xml:space="preserve">                  </w:t>
      </w:r>
      <w:r>
        <w:rPr>
          <w:rStyle w:val="a3"/>
          <w:rFonts w:ascii="Arial" w:hAnsi="Arial" w:cs="Arial"/>
          <w:sz w:val="20"/>
          <w:szCs w:val="20"/>
        </w:rPr>
        <w:t>ОБЩИЕ ПОЛОЖЕНИЯ</w:t>
      </w:r>
    </w:p>
    <w:p w:rsidR="00137016" w:rsidRDefault="00137016" w:rsidP="00137016">
      <w:pPr>
        <w:shd w:val="clear" w:color="auto" w:fill="DFDFDF"/>
      </w:pPr>
      <w:r>
        <w:rPr>
          <w:rStyle w:val="a3"/>
          <w:rFonts w:ascii="Arial" w:hAnsi="Arial" w:cs="Arial"/>
          <w:sz w:val="20"/>
          <w:szCs w:val="20"/>
        </w:rPr>
        <w:t> </w:t>
      </w:r>
    </w:p>
    <w:p w:rsidR="00137016" w:rsidRDefault="00137016" w:rsidP="00137016">
      <w:pPr>
        <w:shd w:val="clear" w:color="auto" w:fill="DFDFDF"/>
        <w:tabs>
          <w:tab w:val="num" w:pos="-5220"/>
        </w:tabs>
        <w:ind w:left="540" w:hanging="540"/>
      </w:pPr>
      <w:r>
        <w:rPr>
          <w:rFonts w:ascii="Arial" w:eastAsia="Arial" w:hAnsi="Arial" w:cs="Arial"/>
          <w:sz w:val="20"/>
          <w:szCs w:val="20"/>
        </w:rPr>
        <w:t>1.1.</w:t>
      </w:r>
      <w:r>
        <w:rPr>
          <w:rFonts w:eastAsia="Arial"/>
          <w:sz w:val="14"/>
          <w:szCs w:val="14"/>
        </w:rPr>
        <w:t xml:space="preserve">       </w:t>
      </w:r>
      <w:r>
        <w:rPr>
          <w:rFonts w:ascii="Arial" w:hAnsi="Arial" w:cs="Arial"/>
          <w:sz w:val="20"/>
          <w:szCs w:val="20"/>
        </w:rPr>
        <w:t>Настоящее Положение регламентирует порядок аттестации педагогических работников МКОУ, по должностям которых тарифно-квалификационные характеристики предусматривают наличие квалификационных категорий.</w:t>
      </w:r>
    </w:p>
    <w:p w:rsidR="00137016" w:rsidRDefault="00137016" w:rsidP="00137016">
      <w:pPr>
        <w:shd w:val="clear" w:color="auto" w:fill="DFDFDF"/>
        <w:tabs>
          <w:tab w:val="num" w:pos="-5220"/>
        </w:tabs>
        <w:ind w:left="540" w:hanging="540"/>
      </w:pPr>
      <w:r>
        <w:rPr>
          <w:rFonts w:ascii="Arial" w:eastAsia="Arial" w:hAnsi="Arial" w:cs="Arial"/>
          <w:sz w:val="20"/>
          <w:szCs w:val="20"/>
        </w:rPr>
        <w:t>1.2.</w:t>
      </w:r>
      <w:r>
        <w:rPr>
          <w:rFonts w:eastAsia="Arial"/>
          <w:sz w:val="14"/>
          <w:szCs w:val="14"/>
        </w:rPr>
        <w:t xml:space="preserve">       </w:t>
      </w:r>
      <w:r>
        <w:rPr>
          <w:rFonts w:ascii="Arial" w:hAnsi="Arial" w:cs="Arial"/>
          <w:sz w:val="20"/>
          <w:szCs w:val="20"/>
        </w:rPr>
        <w:t>Целью аттестации является определение соответствия уровня профессиональной компетенции педагогических работников МКОУ требованиям к квалификации при присвоении им квалификационных категорий.</w:t>
      </w:r>
    </w:p>
    <w:p w:rsidR="00137016" w:rsidRDefault="00137016" w:rsidP="00137016">
      <w:pPr>
        <w:shd w:val="clear" w:color="auto" w:fill="DFDFDF"/>
        <w:tabs>
          <w:tab w:val="num" w:pos="-5220"/>
        </w:tabs>
        <w:ind w:left="540" w:hanging="540"/>
      </w:pPr>
      <w:r>
        <w:rPr>
          <w:rFonts w:ascii="Arial" w:eastAsia="Arial" w:hAnsi="Arial" w:cs="Arial"/>
          <w:sz w:val="20"/>
          <w:szCs w:val="20"/>
        </w:rPr>
        <w:t>1.3.</w:t>
      </w:r>
      <w:r>
        <w:rPr>
          <w:rFonts w:eastAsia="Arial"/>
          <w:sz w:val="14"/>
          <w:szCs w:val="14"/>
        </w:rPr>
        <w:t xml:space="preserve">       </w:t>
      </w:r>
      <w:r>
        <w:rPr>
          <w:rFonts w:ascii="Arial" w:hAnsi="Arial" w:cs="Arial"/>
          <w:sz w:val="20"/>
          <w:szCs w:val="20"/>
        </w:rPr>
        <w:t>Основными задачами аттестации являются:</w:t>
      </w:r>
    </w:p>
    <w:p w:rsidR="00137016" w:rsidRDefault="00137016" w:rsidP="00137016">
      <w:pPr>
        <w:shd w:val="clear" w:color="auto" w:fill="DFDFDF"/>
        <w:tabs>
          <w:tab w:val="num" w:pos="927"/>
        </w:tabs>
        <w:ind w:left="927" w:hanging="283"/>
      </w:pPr>
      <w:r>
        <w:rPr>
          <w:rFonts w:ascii="Symbol" w:eastAsia="Symbol" w:hAnsi="Symbol" w:cs="Symbol"/>
          <w:sz w:val="20"/>
          <w:szCs w:val="20"/>
        </w:rPr>
        <w:t></w:t>
      </w:r>
      <w:r>
        <w:rPr>
          <w:rFonts w:eastAsia="Symbol"/>
          <w:sz w:val="14"/>
          <w:szCs w:val="14"/>
        </w:rPr>
        <w:t xml:space="preserve">      </w:t>
      </w:r>
      <w:r>
        <w:rPr>
          <w:rFonts w:ascii="Arial" w:hAnsi="Arial" w:cs="Arial"/>
          <w:sz w:val="20"/>
          <w:szCs w:val="20"/>
        </w:rPr>
        <w:t>стимулирование целенаправленного, непрерывного повышения уровня профессиональной компетенции педагогических работников МКОУ;</w:t>
      </w:r>
    </w:p>
    <w:p w:rsidR="00137016" w:rsidRDefault="00137016" w:rsidP="00137016">
      <w:pPr>
        <w:shd w:val="clear" w:color="auto" w:fill="DFDFDF"/>
        <w:tabs>
          <w:tab w:val="num" w:pos="927"/>
        </w:tabs>
        <w:ind w:left="927" w:hanging="283"/>
      </w:pPr>
      <w:r>
        <w:rPr>
          <w:rFonts w:ascii="Symbol" w:eastAsia="Symbol" w:hAnsi="Symbol" w:cs="Symbol"/>
          <w:sz w:val="20"/>
          <w:szCs w:val="20"/>
        </w:rPr>
        <w:t></w:t>
      </w:r>
      <w:r>
        <w:rPr>
          <w:rFonts w:eastAsia="Symbol"/>
          <w:sz w:val="14"/>
          <w:szCs w:val="14"/>
        </w:rPr>
        <w:t xml:space="preserve">      </w:t>
      </w:r>
      <w:r>
        <w:rPr>
          <w:rFonts w:ascii="Arial" w:hAnsi="Arial" w:cs="Arial"/>
          <w:sz w:val="20"/>
          <w:szCs w:val="20"/>
        </w:rPr>
        <w:t>обеспечение педагогическим работникам МКОУ возможности повышения уровня оплаты труда.</w:t>
      </w:r>
    </w:p>
    <w:p w:rsidR="00137016" w:rsidRDefault="00137016" w:rsidP="00137016">
      <w:pPr>
        <w:shd w:val="clear" w:color="auto" w:fill="DFDFDF"/>
        <w:tabs>
          <w:tab w:val="num" w:pos="-5400"/>
        </w:tabs>
        <w:ind w:left="540" w:hanging="540"/>
      </w:pPr>
      <w:r>
        <w:rPr>
          <w:rFonts w:ascii="Arial" w:eastAsia="Arial" w:hAnsi="Arial" w:cs="Arial"/>
          <w:sz w:val="20"/>
          <w:szCs w:val="20"/>
        </w:rPr>
        <w:t>1.4.</w:t>
      </w:r>
      <w:r>
        <w:rPr>
          <w:rFonts w:eastAsia="Arial"/>
          <w:sz w:val="14"/>
          <w:szCs w:val="14"/>
        </w:rPr>
        <w:t xml:space="preserve">       </w:t>
      </w:r>
      <w:r>
        <w:rPr>
          <w:rFonts w:ascii="Arial" w:hAnsi="Arial" w:cs="Arial"/>
          <w:sz w:val="20"/>
          <w:szCs w:val="20"/>
        </w:rPr>
        <w:t>Основными принципами аттестации являются:</w:t>
      </w:r>
    </w:p>
    <w:p w:rsidR="00137016" w:rsidRDefault="00137016" w:rsidP="00137016">
      <w:pPr>
        <w:shd w:val="clear" w:color="auto" w:fill="DFDFDF"/>
        <w:tabs>
          <w:tab w:val="num" w:pos="927"/>
        </w:tabs>
        <w:ind w:left="927" w:hanging="283"/>
      </w:pPr>
      <w:r>
        <w:rPr>
          <w:rFonts w:ascii="Symbol" w:eastAsia="Symbol" w:hAnsi="Symbol" w:cs="Symbol"/>
          <w:sz w:val="20"/>
          <w:szCs w:val="20"/>
        </w:rPr>
        <w:t></w:t>
      </w:r>
      <w:r>
        <w:rPr>
          <w:rFonts w:eastAsia="Symbol"/>
          <w:sz w:val="14"/>
          <w:szCs w:val="14"/>
        </w:rPr>
        <w:t xml:space="preserve">      </w:t>
      </w:r>
      <w:r>
        <w:rPr>
          <w:rFonts w:ascii="Arial" w:hAnsi="Arial" w:cs="Arial"/>
          <w:sz w:val="20"/>
          <w:szCs w:val="20"/>
        </w:rPr>
        <w:t>добровольность аттестации для педагогических работников</w:t>
      </w:r>
    </w:p>
    <w:p w:rsidR="00137016" w:rsidRDefault="00137016" w:rsidP="00137016">
      <w:pPr>
        <w:shd w:val="clear" w:color="auto" w:fill="DFDFDF"/>
        <w:tabs>
          <w:tab w:val="num" w:pos="927"/>
        </w:tabs>
        <w:ind w:left="927" w:hanging="283"/>
      </w:pPr>
      <w:r>
        <w:rPr>
          <w:rFonts w:ascii="Symbol" w:eastAsia="Symbol" w:hAnsi="Symbol" w:cs="Symbol"/>
          <w:sz w:val="20"/>
          <w:szCs w:val="20"/>
        </w:rPr>
        <w:t></w:t>
      </w:r>
      <w:r>
        <w:rPr>
          <w:rFonts w:eastAsia="Symbol"/>
          <w:sz w:val="14"/>
          <w:szCs w:val="14"/>
        </w:rPr>
        <w:t xml:space="preserve">      </w:t>
      </w:r>
      <w:r>
        <w:rPr>
          <w:rFonts w:ascii="Arial" w:hAnsi="Arial" w:cs="Arial"/>
          <w:sz w:val="20"/>
          <w:szCs w:val="20"/>
        </w:rPr>
        <w:t>открытость и коллегиальность, обеспечивающие объективное, гуманное и доброжелательное отношение к аттестуемым педагогическим работникам.</w:t>
      </w:r>
    </w:p>
    <w:p w:rsidR="00137016" w:rsidRDefault="00137016" w:rsidP="00137016">
      <w:pPr>
        <w:shd w:val="clear" w:color="auto" w:fill="DFDFDF"/>
        <w:ind w:left="540" w:hanging="540"/>
      </w:pPr>
      <w:r>
        <w:rPr>
          <w:rFonts w:ascii="Arial" w:eastAsia="Arial" w:hAnsi="Arial" w:cs="Arial"/>
          <w:sz w:val="20"/>
          <w:szCs w:val="20"/>
        </w:rPr>
        <w:t>1.5.</w:t>
      </w:r>
      <w:r>
        <w:rPr>
          <w:rFonts w:eastAsia="Arial"/>
          <w:sz w:val="14"/>
          <w:szCs w:val="14"/>
        </w:rPr>
        <w:t xml:space="preserve">       </w:t>
      </w:r>
      <w:r>
        <w:rPr>
          <w:rFonts w:ascii="Arial" w:hAnsi="Arial" w:cs="Arial"/>
          <w:sz w:val="20"/>
          <w:szCs w:val="20"/>
        </w:rPr>
        <w:t>Нормативной основой для аттестации являются:</w:t>
      </w:r>
    </w:p>
    <w:p w:rsidR="00137016" w:rsidRDefault="00137016" w:rsidP="00137016">
      <w:pPr>
        <w:shd w:val="clear" w:color="auto" w:fill="DFDFDF"/>
        <w:tabs>
          <w:tab w:val="num" w:pos="927"/>
        </w:tabs>
        <w:ind w:left="927" w:hanging="283"/>
      </w:pPr>
      <w:r>
        <w:rPr>
          <w:rFonts w:ascii="Symbol" w:eastAsia="Symbol" w:hAnsi="Symbol" w:cs="Symbol"/>
          <w:sz w:val="20"/>
          <w:szCs w:val="20"/>
        </w:rPr>
        <w:t></w:t>
      </w:r>
      <w:r>
        <w:rPr>
          <w:rFonts w:eastAsia="Symbol"/>
          <w:sz w:val="14"/>
          <w:szCs w:val="14"/>
        </w:rPr>
        <w:t xml:space="preserve">      </w:t>
      </w:r>
      <w:r>
        <w:rPr>
          <w:rFonts w:ascii="Arial" w:hAnsi="Arial" w:cs="Arial"/>
          <w:sz w:val="20"/>
          <w:szCs w:val="20"/>
        </w:rPr>
        <w:t>Закон Российской Федерации «Об образовании»;</w:t>
      </w:r>
    </w:p>
    <w:p w:rsidR="00137016" w:rsidRDefault="00137016" w:rsidP="00137016">
      <w:pPr>
        <w:shd w:val="clear" w:color="auto" w:fill="DFDFDF"/>
        <w:tabs>
          <w:tab w:val="num" w:pos="927"/>
        </w:tabs>
        <w:ind w:left="927" w:hanging="283"/>
      </w:pPr>
      <w:r>
        <w:rPr>
          <w:rFonts w:ascii="Symbol" w:eastAsia="Symbol" w:hAnsi="Symbol" w:cs="Symbol"/>
          <w:sz w:val="20"/>
          <w:szCs w:val="20"/>
        </w:rPr>
        <w:t></w:t>
      </w:r>
      <w:r>
        <w:rPr>
          <w:rFonts w:eastAsia="Symbol"/>
          <w:sz w:val="14"/>
          <w:szCs w:val="14"/>
        </w:rPr>
        <w:t xml:space="preserve">      </w:t>
      </w:r>
      <w:r>
        <w:rPr>
          <w:rFonts w:ascii="Arial" w:hAnsi="Arial" w:cs="Arial"/>
          <w:sz w:val="20"/>
          <w:szCs w:val="20"/>
        </w:rPr>
        <w:t>Приказ от 10.04.2007. № 21-од Министерства образования»;</w:t>
      </w:r>
    </w:p>
    <w:p w:rsidR="00137016" w:rsidRDefault="00137016" w:rsidP="00137016">
      <w:pPr>
        <w:shd w:val="clear" w:color="auto" w:fill="DFDFDF"/>
        <w:tabs>
          <w:tab w:val="num" w:pos="927"/>
        </w:tabs>
        <w:ind w:left="927" w:hanging="283"/>
      </w:pPr>
      <w:r>
        <w:rPr>
          <w:rFonts w:ascii="Symbol" w:eastAsia="Symbol" w:hAnsi="Symbol" w:cs="Symbol"/>
          <w:sz w:val="20"/>
          <w:szCs w:val="20"/>
        </w:rPr>
        <w:t></w:t>
      </w:r>
      <w:r>
        <w:rPr>
          <w:rFonts w:eastAsia="Symbol"/>
          <w:sz w:val="14"/>
          <w:szCs w:val="14"/>
        </w:rPr>
        <w:t xml:space="preserve">      </w:t>
      </w:r>
      <w:r>
        <w:rPr>
          <w:rFonts w:ascii="Arial" w:hAnsi="Arial" w:cs="Arial"/>
          <w:sz w:val="20"/>
          <w:szCs w:val="20"/>
        </w:rPr>
        <w:t>настоящее Положение.</w:t>
      </w:r>
    </w:p>
    <w:p w:rsidR="00137016" w:rsidRDefault="00137016" w:rsidP="00137016">
      <w:pPr>
        <w:shd w:val="clear" w:color="auto" w:fill="DFDFDF"/>
        <w:tabs>
          <w:tab w:val="num" w:pos="-5220"/>
        </w:tabs>
        <w:ind w:left="540" w:hanging="540"/>
      </w:pPr>
      <w:r>
        <w:rPr>
          <w:rFonts w:ascii="Arial" w:eastAsia="Arial" w:hAnsi="Arial" w:cs="Arial"/>
          <w:sz w:val="20"/>
          <w:szCs w:val="20"/>
        </w:rPr>
        <w:lastRenderedPageBreak/>
        <w:t>1.6.</w:t>
      </w:r>
      <w:r>
        <w:rPr>
          <w:rFonts w:eastAsia="Arial"/>
          <w:sz w:val="14"/>
          <w:szCs w:val="14"/>
        </w:rPr>
        <w:t xml:space="preserve">       </w:t>
      </w:r>
      <w:r>
        <w:rPr>
          <w:rFonts w:ascii="Arial" w:hAnsi="Arial" w:cs="Arial"/>
          <w:sz w:val="20"/>
          <w:szCs w:val="20"/>
        </w:rPr>
        <w:t>Квалификационные категории педагогическим работникам присваиваются сроком на пять лет.</w:t>
      </w:r>
    </w:p>
    <w:p w:rsidR="00137016" w:rsidRDefault="00137016" w:rsidP="00137016">
      <w:pPr>
        <w:shd w:val="clear" w:color="auto" w:fill="DFDFDF"/>
      </w:pPr>
      <w:r>
        <w:rPr>
          <w:rFonts w:ascii="Arial" w:hAnsi="Arial" w:cs="Arial"/>
          <w:sz w:val="20"/>
          <w:szCs w:val="20"/>
        </w:rPr>
        <w:t> </w:t>
      </w:r>
    </w:p>
    <w:p w:rsidR="00137016" w:rsidRDefault="00137016" w:rsidP="00137016">
      <w:pPr>
        <w:shd w:val="clear" w:color="auto" w:fill="DFDFDF"/>
      </w:pPr>
      <w:r>
        <w:rPr>
          <w:rFonts w:ascii="Arial" w:hAnsi="Arial" w:cs="Arial"/>
          <w:sz w:val="20"/>
          <w:szCs w:val="20"/>
        </w:rPr>
        <w:t> </w:t>
      </w:r>
    </w:p>
    <w:p w:rsidR="00137016" w:rsidRDefault="00137016" w:rsidP="00137016">
      <w:pPr>
        <w:shd w:val="clear" w:color="auto" w:fill="DFDFDF"/>
        <w:tabs>
          <w:tab w:val="num" w:pos="-5220"/>
        </w:tabs>
        <w:jc w:val="center"/>
      </w:pPr>
      <w:r>
        <w:rPr>
          <w:rStyle w:val="a3"/>
          <w:rFonts w:ascii="Arial" w:eastAsia="Arial" w:hAnsi="Arial" w:cs="Arial"/>
          <w:sz w:val="20"/>
          <w:szCs w:val="20"/>
        </w:rPr>
        <w:t>2.</w:t>
      </w:r>
      <w:r>
        <w:rPr>
          <w:rStyle w:val="a3"/>
          <w:rFonts w:eastAsia="Arial"/>
          <w:sz w:val="14"/>
          <w:szCs w:val="14"/>
        </w:rPr>
        <w:t xml:space="preserve">                  </w:t>
      </w:r>
      <w:r>
        <w:rPr>
          <w:rStyle w:val="a3"/>
          <w:rFonts w:ascii="Arial" w:hAnsi="Arial" w:cs="Arial"/>
          <w:sz w:val="20"/>
          <w:szCs w:val="20"/>
        </w:rPr>
        <w:t>ОРГАНИЗАЦИЯ И СРОКИ ПРОВЕДЕНИЯ АТТЕСТАЦИИ</w:t>
      </w:r>
    </w:p>
    <w:p w:rsidR="00137016" w:rsidRDefault="00137016" w:rsidP="00137016">
      <w:pPr>
        <w:shd w:val="clear" w:color="auto" w:fill="DFDFDF"/>
      </w:pPr>
      <w:r>
        <w:rPr>
          <w:rStyle w:val="a3"/>
          <w:rFonts w:ascii="Arial" w:hAnsi="Arial" w:cs="Arial"/>
          <w:sz w:val="20"/>
          <w:szCs w:val="20"/>
        </w:rPr>
        <w:t> </w:t>
      </w:r>
    </w:p>
    <w:p w:rsidR="00137016" w:rsidRDefault="00137016" w:rsidP="00137016">
      <w:pPr>
        <w:shd w:val="clear" w:color="auto" w:fill="DFDFDF"/>
        <w:ind w:left="540" w:hanging="540"/>
      </w:pPr>
      <w:r>
        <w:rPr>
          <w:rFonts w:ascii="Arial" w:eastAsia="Arial" w:hAnsi="Arial" w:cs="Arial"/>
          <w:sz w:val="20"/>
          <w:szCs w:val="20"/>
        </w:rPr>
        <w:t>2.1.</w:t>
      </w:r>
      <w:r>
        <w:rPr>
          <w:rFonts w:eastAsia="Arial"/>
          <w:sz w:val="14"/>
          <w:szCs w:val="14"/>
        </w:rPr>
        <w:t xml:space="preserve">       </w:t>
      </w:r>
      <w:r>
        <w:rPr>
          <w:rFonts w:ascii="Arial" w:hAnsi="Arial" w:cs="Arial"/>
          <w:sz w:val="20"/>
          <w:szCs w:val="20"/>
        </w:rPr>
        <w:t>Основанием для проведения аттестации педагогических работников на вторую, первую и высшую квалификационную категорию является личное заявление работника. Предоставление иных документов не требуется. Заявление по установленной форме подается работником в аттестационную комиссию МКОУ в срок с 15 апреля по 30 июня.</w:t>
      </w:r>
    </w:p>
    <w:p w:rsidR="00137016" w:rsidRDefault="00137016" w:rsidP="00137016">
      <w:pPr>
        <w:shd w:val="clear" w:color="auto" w:fill="DFDFDF"/>
        <w:ind w:left="540" w:hanging="540"/>
      </w:pPr>
      <w:r>
        <w:rPr>
          <w:rFonts w:ascii="Arial" w:eastAsia="Arial" w:hAnsi="Arial" w:cs="Arial"/>
          <w:sz w:val="20"/>
          <w:szCs w:val="20"/>
        </w:rPr>
        <w:t>2.2.</w:t>
      </w:r>
      <w:r>
        <w:rPr>
          <w:rFonts w:eastAsia="Arial"/>
          <w:sz w:val="14"/>
          <w:szCs w:val="14"/>
        </w:rPr>
        <w:t xml:space="preserve">       </w:t>
      </w:r>
      <w:r>
        <w:rPr>
          <w:rFonts w:ascii="Arial" w:hAnsi="Arial" w:cs="Arial"/>
          <w:sz w:val="20"/>
          <w:szCs w:val="20"/>
        </w:rPr>
        <w:t>Аттестация проводится в период с 1 октября по 30 апреля.  Сроки прохождения аттестации для каждого педагогического работника (далее аттестуемый) устанавливаются индивидуально в соответствии с графиком, о чем работник извещается не позднее, чем за две недели до начала аттестации.  Продолжительность аттестации для каждого аттестуемого не должна превышать двух месяцев с начала ее прохождения и до принятия решения.</w:t>
      </w:r>
    </w:p>
    <w:p w:rsidR="00137016" w:rsidRDefault="00137016" w:rsidP="00137016">
      <w:pPr>
        <w:shd w:val="clear" w:color="auto" w:fill="DFDFDF"/>
        <w:ind w:left="540" w:hanging="540"/>
      </w:pPr>
      <w:r>
        <w:rPr>
          <w:rFonts w:ascii="Arial" w:eastAsia="Arial" w:hAnsi="Arial" w:cs="Arial"/>
          <w:sz w:val="20"/>
          <w:szCs w:val="20"/>
        </w:rPr>
        <w:t>2.3.</w:t>
      </w:r>
      <w:r>
        <w:rPr>
          <w:rFonts w:eastAsia="Arial"/>
          <w:sz w:val="14"/>
          <w:szCs w:val="14"/>
        </w:rPr>
        <w:t xml:space="preserve">       </w:t>
      </w:r>
      <w:r>
        <w:rPr>
          <w:rFonts w:ascii="Arial" w:hAnsi="Arial" w:cs="Arial"/>
          <w:sz w:val="20"/>
          <w:szCs w:val="20"/>
        </w:rPr>
        <w:t xml:space="preserve">Аттестация педагогических работников (далее-работников) проводится на основе экспертной оценки их квалификации, профессиональной компетентности и результативности педагогической деятельности (далее-экспертиза). </w:t>
      </w:r>
    </w:p>
    <w:p w:rsidR="00137016" w:rsidRDefault="00137016" w:rsidP="00137016">
      <w:pPr>
        <w:shd w:val="clear" w:color="auto" w:fill="DFDFDF"/>
        <w:ind w:left="540" w:hanging="540"/>
      </w:pPr>
      <w:r>
        <w:rPr>
          <w:rFonts w:ascii="Arial" w:eastAsia="Arial" w:hAnsi="Arial" w:cs="Arial"/>
          <w:sz w:val="20"/>
          <w:szCs w:val="20"/>
        </w:rPr>
        <w:t>2.4.</w:t>
      </w:r>
      <w:r>
        <w:rPr>
          <w:rFonts w:eastAsia="Arial"/>
          <w:sz w:val="14"/>
          <w:szCs w:val="14"/>
        </w:rPr>
        <w:t xml:space="preserve">       </w:t>
      </w:r>
      <w:r>
        <w:rPr>
          <w:rFonts w:ascii="Arial" w:hAnsi="Arial" w:cs="Arial"/>
          <w:sz w:val="20"/>
          <w:szCs w:val="20"/>
        </w:rPr>
        <w:t>Экспертиза представляет собой комплексную оценку деятельности работника на основании представленных материалов и документов, собранных в индивидуальной папке аттестуемого (портфолио).</w:t>
      </w:r>
    </w:p>
    <w:p w:rsidR="00137016" w:rsidRDefault="00137016" w:rsidP="00137016">
      <w:pPr>
        <w:shd w:val="clear" w:color="auto" w:fill="DFDFDF"/>
        <w:ind w:left="540" w:hanging="540"/>
      </w:pPr>
      <w:r>
        <w:rPr>
          <w:rFonts w:ascii="Arial" w:eastAsia="Arial" w:hAnsi="Arial" w:cs="Arial"/>
          <w:sz w:val="20"/>
          <w:szCs w:val="20"/>
        </w:rPr>
        <w:t>2.5.</w:t>
      </w:r>
      <w:r>
        <w:rPr>
          <w:rFonts w:eastAsia="Arial"/>
          <w:sz w:val="14"/>
          <w:szCs w:val="14"/>
        </w:rPr>
        <w:t xml:space="preserve">       </w:t>
      </w:r>
      <w:r>
        <w:rPr>
          <w:rFonts w:ascii="Arial" w:hAnsi="Arial" w:cs="Arial"/>
          <w:sz w:val="20"/>
          <w:szCs w:val="20"/>
        </w:rPr>
        <w:t>Аттестуемый вправе избрать конкретную форму процедуры: как в его присутствии (форма «собеседование» по материалам портфолио), так и без его участия (форма «портфолио»).</w:t>
      </w:r>
    </w:p>
    <w:p w:rsidR="00137016" w:rsidRDefault="00137016" w:rsidP="00137016">
      <w:pPr>
        <w:shd w:val="clear" w:color="auto" w:fill="DFDFDF"/>
        <w:ind w:left="540" w:hanging="540"/>
      </w:pPr>
      <w:r>
        <w:rPr>
          <w:rFonts w:ascii="Arial" w:eastAsia="Arial" w:hAnsi="Arial" w:cs="Arial"/>
          <w:sz w:val="20"/>
          <w:szCs w:val="20"/>
        </w:rPr>
        <w:t>2.6.</w:t>
      </w:r>
      <w:r>
        <w:rPr>
          <w:rFonts w:eastAsia="Arial"/>
          <w:sz w:val="14"/>
          <w:szCs w:val="14"/>
        </w:rPr>
        <w:t xml:space="preserve">       </w:t>
      </w:r>
      <w:r>
        <w:rPr>
          <w:rFonts w:ascii="Arial" w:hAnsi="Arial" w:cs="Arial"/>
          <w:sz w:val="20"/>
          <w:szCs w:val="20"/>
        </w:rPr>
        <w:t>В портфолио накапливаются документально зафиксированные результаты, подтверждающие компетентность и эффективность труда работника, его индивидуальные достижения, приобретенные им за 5 предыдущих лет работы, разнообразных видах деятельности: учебной, творческой, социальной, коммуникативной.</w:t>
      </w:r>
    </w:p>
    <w:p w:rsidR="00137016" w:rsidRDefault="00137016" w:rsidP="00137016">
      <w:pPr>
        <w:shd w:val="clear" w:color="auto" w:fill="DFDFDF"/>
        <w:ind w:left="540" w:hanging="540"/>
      </w:pPr>
      <w:r>
        <w:rPr>
          <w:rFonts w:ascii="Arial" w:eastAsia="Arial" w:hAnsi="Arial" w:cs="Arial"/>
          <w:sz w:val="20"/>
          <w:szCs w:val="20"/>
        </w:rPr>
        <w:t>2.7.</w:t>
      </w:r>
      <w:r>
        <w:rPr>
          <w:rFonts w:eastAsia="Arial"/>
          <w:sz w:val="14"/>
          <w:szCs w:val="14"/>
        </w:rPr>
        <w:t xml:space="preserve">       </w:t>
      </w:r>
      <w:r>
        <w:rPr>
          <w:rFonts w:ascii="Arial" w:hAnsi="Arial" w:cs="Arial"/>
          <w:sz w:val="20"/>
          <w:szCs w:val="20"/>
        </w:rPr>
        <w:t>За достоверность представленных в портфолио документов на аттестуемого несет ответственность вышестоящий руководитель.</w:t>
      </w:r>
    </w:p>
    <w:p w:rsidR="00137016" w:rsidRDefault="00137016" w:rsidP="00137016">
      <w:pPr>
        <w:shd w:val="clear" w:color="auto" w:fill="DFDFDF"/>
        <w:ind w:left="540" w:hanging="540"/>
      </w:pPr>
      <w:r>
        <w:rPr>
          <w:rFonts w:ascii="Arial" w:eastAsia="Arial" w:hAnsi="Arial" w:cs="Arial"/>
          <w:sz w:val="20"/>
          <w:szCs w:val="20"/>
        </w:rPr>
        <w:t>2.8.</w:t>
      </w:r>
      <w:r>
        <w:rPr>
          <w:rFonts w:eastAsia="Arial"/>
          <w:sz w:val="14"/>
          <w:szCs w:val="14"/>
        </w:rPr>
        <w:t xml:space="preserve">       </w:t>
      </w:r>
      <w:r>
        <w:rPr>
          <w:rFonts w:ascii="Arial" w:hAnsi="Arial" w:cs="Arial"/>
          <w:sz w:val="20"/>
          <w:szCs w:val="20"/>
        </w:rPr>
        <w:t>Экспертиза проводится на основании показателей, разработанных в соответствии с должностными характеристиками и указанныхъ в листах оценивания профессиональной компетентности и результативности деятельности аттестуемого.</w:t>
      </w:r>
    </w:p>
    <w:p w:rsidR="00137016" w:rsidRDefault="00137016" w:rsidP="00137016">
      <w:pPr>
        <w:shd w:val="clear" w:color="auto" w:fill="DFDFDF"/>
        <w:ind w:left="540" w:hanging="540"/>
      </w:pPr>
      <w:r>
        <w:rPr>
          <w:rFonts w:ascii="Arial" w:eastAsia="Arial" w:hAnsi="Arial" w:cs="Arial"/>
          <w:sz w:val="20"/>
          <w:szCs w:val="20"/>
        </w:rPr>
        <w:t>2.9.</w:t>
      </w:r>
      <w:r>
        <w:rPr>
          <w:rFonts w:eastAsia="Arial"/>
          <w:sz w:val="14"/>
          <w:szCs w:val="14"/>
        </w:rPr>
        <w:t xml:space="preserve">       </w:t>
      </w:r>
      <w:r>
        <w:rPr>
          <w:rFonts w:ascii="Arial" w:hAnsi="Arial" w:cs="Arial"/>
          <w:sz w:val="20"/>
          <w:szCs w:val="20"/>
        </w:rPr>
        <w:t>Педагогические работники МКОУ до истечения срока действия имеющейся у них квалификационной категории могут пройти аттестацию на более высокую квалификационную категорию. За работниками, признанными по результатам аттестации не соответствующими заявленной квалификационной категории, сохраняется имеющаяся квалификационная категория до истечения срока ее действия.</w:t>
      </w:r>
    </w:p>
    <w:p w:rsidR="00137016" w:rsidRDefault="00137016" w:rsidP="00137016">
      <w:pPr>
        <w:shd w:val="clear" w:color="auto" w:fill="DFDFDF"/>
        <w:ind w:left="540" w:hanging="540"/>
      </w:pPr>
      <w:r>
        <w:rPr>
          <w:rFonts w:ascii="Arial" w:eastAsia="Arial" w:hAnsi="Arial" w:cs="Arial"/>
          <w:sz w:val="20"/>
          <w:szCs w:val="20"/>
        </w:rPr>
        <w:t>2.10.</w:t>
      </w:r>
      <w:r>
        <w:rPr>
          <w:rFonts w:eastAsia="Arial"/>
          <w:sz w:val="14"/>
          <w:szCs w:val="14"/>
        </w:rPr>
        <w:t xml:space="preserve">    </w:t>
      </w:r>
      <w:r>
        <w:rPr>
          <w:rFonts w:ascii="Arial" w:hAnsi="Arial" w:cs="Arial"/>
          <w:sz w:val="20"/>
          <w:szCs w:val="20"/>
        </w:rPr>
        <w:t>Работники, выполняющие педагогическую работу в МКОУ на условиях совместительства, имеют право проходить аттестацию в соответствии с настоящим Положением.</w:t>
      </w:r>
    </w:p>
    <w:p w:rsidR="00137016" w:rsidRDefault="00137016" w:rsidP="00137016">
      <w:pPr>
        <w:shd w:val="clear" w:color="auto" w:fill="DFDFDF"/>
      </w:pPr>
      <w:r>
        <w:rPr>
          <w:rFonts w:ascii="Arial" w:hAnsi="Arial" w:cs="Arial"/>
          <w:sz w:val="20"/>
          <w:szCs w:val="20"/>
        </w:rPr>
        <w:t> </w:t>
      </w:r>
    </w:p>
    <w:p w:rsidR="00137016" w:rsidRDefault="00137016" w:rsidP="00137016">
      <w:pPr>
        <w:shd w:val="clear" w:color="auto" w:fill="DFDFDF"/>
      </w:pPr>
      <w:r>
        <w:rPr>
          <w:rFonts w:ascii="Arial" w:hAnsi="Arial" w:cs="Arial"/>
          <w:sz w:val="20"/>
          <w:szCs w:val="20"/>
        </w:rPr>
        <w:t> </w:t>
      </w:r>
    </w:p>
    <w:p w:rsidR="00137016" w:rsidRDefault="00137016" w:rsidP="00137016">
      <w:pPr>
        <w:shd w:val="clear" w:color="auto" w:fill="DFDFDF"/>
        <w:tabs>
          <w:tab w:val="num" w:pos="-5220"/>
        </w:tabs>
        <w:jc w:val="center"/>
      </w:pPr>
      <w:r>
        <w:rPr>
          <w:rStyle w:val="a3"/>
          <w:rFonts w:ascii="Arial" w:eastAsia="Arial" w:hAnsi="Arial" w:cs="Arial"/>
          <w:sz w:val="20"/>
          <w:szCs w:val="20"/>
        </w:rPr>
        <w:lastRenderedPageBreak/>
        <w:t>3.</w:t>
      </w:r>
      <w:r>
        <w:rPr>
          <w:rStyle w:val="a3"/>
          <w:rFonts w:eastAsia="Arial"/>
          <w:sz w:val="14"/>
          <w:szCs w:val="14"/>
        </w:rPr>
        <w:t xml:space="preserve">                  </w:t>
      </w:r>
      <w:r>
        <w:rPr>
          <w:rStyle w:val="a3"/>
          <w:rFonts w:ascii="Arial" w:hAnsi="Arial" w:cs="Arial"/>
          <w:sz w:val="20"/>
          <w:szCs w:val="20"/>
        </w:rPr>
        <w:t>АТТЕСТАЦИОННАЯ КОМИССИЯ ДОУ, ЕЕ СОСТАВ И РЕГЛАМЕНТ РАБОТЫ</w:t>
      </w:r>
    </w:p>
    <w:p w:rsidR="00137016" w:rsidRDefault="00137016" w:rsidP="00137016">
      <w:pPr>
        <w:shd w:val="clear" w:color="auto" w:fill="DFDFDF"/>
      </w:pPr>
      <w:r>
        <w:rPr>
          <w:rStyle w:val="a3"/>
          <w:rFonts w:ascii="Arial" w:hAnsi="Arial" w:cs="Arial"/>
          <w:sz w:val="20"/>
          <w:szCs w:val="20"/>
        </w:rPr>
        <w:t> </w:t>
      </w:r>
    </w:p>
    <w:p w:rsidR="00137016" w:rsidRDefault="00137016" w:rsidP="00137016">
      <w:pPr>
        <w:shd w:val="clear" w:color="auto" w:fill="DFDFDF"/>
        <w:ind w:left="540" w:hanging="540"/>
      </w:pPr>
      <w:r>
        <w:rPr>
          <w:rFonts w:ascii="Arial" w:eastAsia="Arial" w:hAnsi="Arial" w:cs="Arial"/>
          <w:sz w:val="20"/>
          <w:szCs w:val="20"/>
        </w:rPr>
        <w:t>3.1.</w:t>
      </w:r>
      <w:r>
        <w:rPr>
          <w:rFonts w:eastAsia="Arial"/>
          <w:sz w:val="14"/>
          <w:szCs w:val="14"/>
        </w:rPr>
        <w:t xml:space="preserve">       </w:t>
      </w:r>
      <w:r>
        <w:rPr>
          <w:rFonts w:ascii="Arial" w:hAnsi="Arial" w:cs="Arial"/>
          <w:sz w:val="20"/>
          <w:szCs w:val="20"/>
        </w:rPr>
        <w:t>Для проведения экспертизы при аттестационной комиссии МКОУ по приказу заведующего создается экспертная группа по специальностям.</w:t>
      </w:r>
    </w:p>
    <w:p w:rsidR="00137016" w:rsidRDefault="00137016" w:rsidP="00137016">
      <w:pPr>
        <w:shd w:val="clear" w:color="auto" w:fill="DFDFDF"/>
        <w:ind w:left="540" w:hanging="540"/>
      </w:pPr>
      <w:r>
        <w:rPr>
          <w:rFonts w:ascii="Arial" w:eastAsia="Arial" w:hAnsi="Arial" w:cs="Arial"/>
          <w:sz w:val="20"/>
          <w:szCs w:val="20"/>
        </w:rPr>
        <w:t>3.2.</w:t>
      </w:r>
      <w:r>
        <w:rPr>
          <w:rFonts w:eastAsia="Arial"/>
          <w:sz w:val="14"/>
          <w:szCs w:val="14"/>
        </w:rPr>
        <w:t xml:space="preserve">       </w:t>
      </w:r>
      <w:r>
        <w:rPr>
          <w:rFonts w:ascii="Arial" w:hAnsi="Arial" w:cs="Arial"/>
          <w:sz w:val="20"/>
          <w:szCs w:val="20"/>
        </w:rPr>
        <w:t xml:space="preserve">Экспертные группы формируются до 15 сентября. </w:t>
      </w:r>
    </w:p>
    <w:p w:rsidR="00137016" w:rsidRDefault="00137016" w:rsidP="00137016">
      <w:pPr>
        <w:shd w:val="clear" w:color="auto" w:fill="DFDFDF"/>
        <w:ind w:left="540" w:hanging="540"/>
      </w:pPr>
      <w:r>
        <w:rPr>
          <w:rFonts w:ascii="Arial" w:eastAsia="Arial" w:hAnsi="Arial" w:cs="Arial"/>
          <w:sz w:val="20"/>
          <w:szCs w:val="20"/>
        </w:rPr>
        <w:t>3.3.</w:t>
      </w:r>
      <w:r>
        <w:rPr>
          <w:rFonts w:eastAsia="Arial"/>
          <w:sz w:val="14"/>
          <w:szCs w:val="14"/>
        </w:rPr>
        <w:t xml:space="preserve">       </w:t>
      </w:r>
      <w:r>
        <w:rPr>
          <w:rFonts w:ascii="Arial" w:hAnsi="Arial" w:cs="Arial"/>
          <w:sz w:val="20"/>
          <w:szCs w:val="20"/>
        </w:rPr>
        <w:t>Координация деятельности экспертной группы осуществляется соответствующей аттестационной комиссией.</w:t>
      </w:r>
    </w:p>
    <w:p w:rsidR="00137016" w:rsidRDefault="00137016" w:rsidP="00137016">
      <w:pPr>
        <w:shd w:val="clear" w:color="auto" w:fill="DFDFDF"/>
        <w:ind w:left="540" w:hanging="540"/>
      </w:pPr>
      <w:r>
        <w:rPr>
          <w:rFonts w:ascii="Arial" w:eastAsia="Arial" w:hAnsi="Arial" w:cs="Arial"/>
          <w:sz w:val="20"/>
          <w:szCs w:val="20"/>
        </w:rPr>
        <w:t>3.4.</w:t>
      </w:r>
      <w:r>
        <w:rPr>
          <w:rFonts w:eastAsia="Arial"/>
          <w:sz w:val="14"/>
          <w:szCs w:val="14"/>
        </w:rPr>
        <w:t xml:space="preserve">       </w:t>
      </w:r>
      <w:r>
        <w:rPr>
          <w:rFonts w:ascii="Arial" w:hAnsi="Arial" w:cs="Arial"/>
          <w:sz w:val="20"/>
          <w:szCs w:val="20"/>
        </w:rPr>
        <w:t>Экспертные группы формируются из специалистов соответствующей предметной области, квалифицированных педагогических и руководящих работников, имеющих квалификационную категорию не ниже той, на которую претендуют аттестуемые.</w:t>
      </w:r>
    </w:p>
    <w:p w:rsidR="00137016" w:rsidRDefault="00137016" w:rsidP="00137016">
      <w:pPr>
        <w:shd w:val="clear" w:color="auto" w:fill="DFDFDF"/>
        <w:ind w:left="540" w:hanging="540"/>
      </w:pPr>
      <w:r>
        <w:rPr>
          <w:rFonts w:ascii="Arial" w:eastAsia="Arial" w:hAnsi="Arial" w:cs="Arial"/>
          <w:sz w:val="20"/>
          <w:szCs w:val="20"/>
        </w:rPr>
        <w:t>3.5.</w:t>
      </w:r>
      <w:r>
        <w:rPr>
          <w:rFonts w:eastAsia="Arial"/>
          <w:sz w:val="14"/>
          <w:szCs w:val="14"/>
        </w:rPr>
        <w:t xml:space="preserve">       </w:t>
      </w:r>
      <w:r>
        <w:rPr>
          <w:rFonts w:ascii="Arial" w:hAnsi="Arial" w:cs="Arial"/>
          <w:sz w:val="20"/>
          <w:szCs w:val="20"/>
        </w:rPr>
        <w:t>Количество экспертов в группе не должна быть меньше 3-х человек: назначается руководитель группы, который несет ответственность за организацию и координацию деятельности экспертной группы, за соблюдением законных прав и интересов аттестуемых при проведении экспертизы.</w:t>
      </w:r>
    </w:p>
    <w:p w:rsidR="00137016" w:rsidRDefault="00137016" w:rsidP="00137016">
      <w:pPr>
        <w:shd w:val="clear" w:color="auto" w:fill="DFDFDF"/>
        <w:ind w:left="540" w:hanging="540"/>
      </w:pPr>
      <w:r>
        <w:rPr>
          <w:rFonts w:ascii="Arial" w:eastAsia="Arial" w:hAnsi="Arial" w:cs="Arial"/>
          <w:sz w:val="20"/>
          <w:szCs w:val="20"/>
        </w:rPr>
        <w:t>3.6.</w:t>
      </w:r>
      <w:r>
        <w:rPr>
          <w:rFonts w:eastAsia="Arial"/>
          <w:sz w:val="14"/>
          <w:szCs w:val="14"/>
        </w:rPr>
        <w:t xml:space="preserve">       </w:t>
      </w:r>
      <w:r>
        <w:rPr>
          <w:rFonts w:ascii="Arial" w:hAnsi="Arial" w:cs="Arial"/>
          <w:sz w:val="20"/>
          <w:szCs w:val="20"/>
        </w:rPr>
        <w:t>Экспертиза проводится по графику, утвержденному аттестационной комиссией не позднее 1 октября.</w:t>
      </w:r>
    </w:p>
    <w:p w:rsidR="00137016" w:rsidRDefault="00137016" w:rsidP="00137016">
      <w:pPr>
        <w:shd w:val="clear" w:color="auto" w:fill="DFDFDF"/>
        <w:ind w:left="540" w:hanging="540"/>
      </w:pPr>
      <w:r>
        <w:rPr>
          <w:rFonts w:ascii="Arial" w:eastAsia="Arial" w:hAnsi="Arial" w:cs="Arial"/>
          <w:sz w:val="20"/>
          <w:szCs w:val="20"/>
        </w:rPr>
        <w:t>3.7.</w:t>
      </w:r>
      <w:r>
        <w:rPr>
          <w:rFonts w:eastAsia="Arial"/>
          <w:sz w:val="14"/>
          <w:szCs w:val="14"/>
        </w:rPr>
        <w:t xml:space="preserve">       </w:t>
      </w:r>
      <w:r>
        <w:rPr>
          <w:rFonts w:ascii="Arial" w:hAnsi="Arial" w:cs="Arial"/>
          <w:sz w:val="20"/>
          <w:szCs w:val="20"/>
        </w:rPr>
        <w:t>Дата и место проведения экспертизы сообщается работнику аттестационной комиссией не позднее, чем за две недели до ее проведения.</w:t>
      </w:r>
    </w:p>
    <w:p w:rsidR="00137016" w:rsidRDefault="00137016" w:rsidP="00137016">
      <w:pPr>
        <w:shd w:val="clear" w:color="auto" w:fill="DFDFDF"/>
        <w:ind w:left="540" w:hanging="540"/>
      </w:pPr>
      <w:r>
        <w:rPr>
          <w:rFonts w:ascii="Arial" w:eastAsia="Arial" w:hAnsi="Arial" w:cs="Arial"/>
          <w:sz w:val="20"/>
          <w:szCs w:val="20"/>
        </w:rPr>
        <w:t>3.8.</w:t>
      </w:r>
      <w:r>
        <w:rPr>
          <w:rFonts w:eastAsia="Arial"/>
          <w:sz w:val="14"/>
          <w:szCs w:val="14"/>
        </w:rPr>
        <w:t xml:space="preserve">       </w:t>
      </w:r>
      <w:r>
        <w:rPr>
          <w:rFonts w:ascii="Arial" w:hAnsi="Arial" w:cs="Arial"/>
          <w:sz w:val="20"/>
          <w:szCs w:val="20"/>
        </w:rPr>
        <w:t>По результатам экспертизы члены группы заполняют листы оценивания уровня профессиональной компетентности и результативности деятельности аттестуемого.</w:t>
      </w:r>
    </w:p>
    <w:p w:rsidR="00137016" w:rsidRDefault="00137016" w:rsidP="00137016">
      <w:pPr>
        <w:shd w:val="clear" w:color="auto" w:fill="DFDFDF"/>
        <w:ind w:left="540" w:hanging="540"/>
      </w:pPr>
      <w:r>
        <w:rPr>
          <w:rFonts w:ascii="Arial" w:eastAsia="Arial" w:hAnsi="Arial" w:cs="Arial"/>
          <w:sz w:val="20"/>
          <w:szCs w:val="20"/>
        </w:rPr>
        <w:t>3.9.</w:t>
      </w:r>
      <w:r>
        <w:rPr>
          <w:rFonts w:eastAsia="Arial"/>
          <w:sz w:val="14"/>
          <w:szCs w:val="14"/>
        </w:rPr>
        <w:t xml:space="preserve">       </w:t>
      </w:r>
      <w:r>
        <w:rPr>
          <w:rFonts w:ascii="Arial" w:hAnsi="Arial" w:cs="Arial"/>
          <w:sz w:val="20"/>
          <w:szCs w:val="20"/>
        </w:rPr>
        <w:t>На основании полученных результатов руководитель готовит экспертное заключение, которое выдается в течении 10 дней аттестуемому для ознакомления.</w:t>
      </w:r>
    </w:p>
    <w:p w:rsidR="00137016" w:rsidRDefault="00137016" w:rsidP="00137016">
      <w:pPr>
        <w:shd w:val="clear" w:color="auto" w:fill="DFDFDF"/>
        <w:ind w:left="540" w:hanging="540"/>
      </w:pPr>
      <w:r>
        <w:rPr>
          <w:rFonts w:ascii="Arial" w:eastAsia="Arial" w:hAnsi="Arial" w:cs="Arial"/>
          <w:sz w:val="20"/>
          <w:szCs w:val="20"/>
        </w:rPr>
        <w:t>3.10.</w:t>
      </w:r>
      <w:r>
        <w:rPr>
          <w:rFonts w:eastAsia="Arial"/>
          <w:sz w:val="14"/>
          <w:szCs w:val="14"/>
        </w:rPr>
        <w:t xml:space="preserve">    </w:t>
      </w:r>
      <w:r>
        <w:rPr>
          <w:rFonts w:ascii="Arial" w:hAnsi="Arial" w:cs="Arial"/>
          <w:sz w:val="20"/>
          <w:szCs w:val="20"/>
        </w:rPr>
        <w:t>Аттестационная комиссия МКОУ на основании экспертного заключения об оценке уровня профессиональной компетентности и результативности работника, подготовленного экспертной группой, и представления - характеристики аттестуемого, принимает решение о соответствии/несоответствии работника заявленной квалификационной категории.</w:t>
      </w:r>
    </w:p>
    <w:p w:rsidR="00137016" w:rsidRDefault="00137016" w:rsidP="00137016">
      <w:pPr>
        <w:shd w:val="clear" w:color="auto" w:fill="DFDFDF"/>
        <w:ind w:left="540" w:hanging="540"/>
      </w:pPr>
      <w:r>
        <w:rPr>
          <w:rFonts w:ascii="Arial" w:eastAsia="Arial" w:hAnsi="Arial" w:cs="Arial"/>
          <w:sz w:val="20"/>
          <w:szCs w:val="20"/>
        </w:rPr>
        <w:t>3.11.</w:t>
      </w:r>
      <w:r>
        <w:rPr>
          <w:rFonts w:eastAsia="Arial"/>
          <w:sz w:val="14"/>
          <w:szCs w:val="14"/>
        </w:rPr>
        <w:t xml:space="preserve">    </w:t>
      </w:r>
      <w:r>
        <w:rPr>
          <w:rFonts w:ascii="Arial" w:hAnsi="Arial" w:cs="Arial"/>
          <w:sz w:val="20"/>
          <w:szCs w:val="20"/>
        </w:rPr>
        <w:t>Решение аттестационной комиссии МКОУ заносится в аттестационный лист, который подписывается председателем аттестационной комиссии МКОУ и ее секретарем. Аттестационный лист оформляется в двух экземплярах, один из которых хранится в личном деле работника, другой – выдается ему на руки.</w:t>
      </w:r>
    </w:p>
    <w:p w:rsidR="00137016" w:rsidRDefault="00137016" w:rsidP="00137016">
      <w:pPr>
        <w:shd w:val="clear" w:color="auto" w:fill="DFDFDF"/>
      </w:pPr>
      <w:r>
        <w:rPr>
          <w:rFonts w:ascii="Arial" w:hAnsi="Arial" w:cs="Arial"/>
          <w:sz w:val="20"/>
          <w:szCs w:val="20"/>
        </w:rPr>
        <w:t> </w:t>
      </w:r>
    </w:p>
    <w:p w:rsidR="00137016" w:rsidRDefault="00137016" w:rsidP="00137016">
      <w:pPr>
        <w:shd w:val="clear" w:color="auto" w:fill="DFDFDF"/>
      </w:pPr>
      <w:r>
        <w:rPr>
          <w:rFonts w:ascii="Arial" w:hAnsi="Arial" w:cs="Arial"/>
          <w:sz w:val="20"/>
          <w:szCs w:val="20"/>
        </w:rPr>
        <w:t> </w:t>
      </w:r>
    </w:p>
    <w:p w:rsidR="00137016" w:rsidRDefault="00137016" w:rsidP="00137016">
      <w:pPr>
        <w:shd w:val="clear" w:color="auto" w:fill="DFDFDF"/>
        <w:tabs>
          <w:tab w:val="num" w:pos="-5040"/>
        </w:tabs>
        <w:jc w:val="center"/>
      </w:pPr>
      <w:r>
        <w:rPr>
          <w:rStyle w:val="a3"/>
          <w:rFonts w:ascii="Arial" w:eastAsia="Arial" w:hAnsi="Arial" w:cs="Arial"/>
          <w:sz w:val="20"/>
          <w:szCs w:val="20"/>
        </w:rPr>
        <w:t>4.</w:t>
      </w:r>
      <w:r>
        <w:rPr>
          <w:rStyle w:val="a3"/>
          <w:rFonts w:eastAsia="Arial"/>
          <w:sz w:val="14"/>
          <w:szCs w:val="14"/>
        </w:rPr>
        <w:t xml:space="preserve">                  </w:t>
      </w:r>
      <w:r>
        <w:rPr>
          <w:rStyle w:val="a3"/>
          <w:rFonts w:ascii="Arial" w:hAnsi="Arial" w:cs="Arial"/>
          <w:sz w:val="20"/>
          <w:szCs w:val="20"/>
        </w:rPr>
        <w:t>КОМПЕТЕНЦИЯ АТТЕСТАЦИОННОЙ КОМИССИИ ДОУ</w:t>
      </w:r>
    </w:p>
    <w:p w:rsidR="00137016" w:rsidRDefault="00137016" w:rsidP="00137016">
      <w:pPr>
        <w:shd w:val="clear" w:color="auto" w:fill="DFDFDF"/>
      </w:pPr>
      <w:r>
        <w:rPr>
          <w:rStyle w:val="a3"/>
          <w:rFonts w:ascii="Arial" w:hAnsi="Arial" w:cs="Arial"/>
          <w:sz w:val="20"/>
          <w:szCs w:val="20"/>
        </w:rPr>
        <w:t> </w:t>
      </w:r>
    </w:p>
    <w:p w:rsidR="00137016" w:rsidRDefault="00137016" w:rsidP="00137016">
      <w:pPr>
        <w:shd w:val="clear" w:color="auto" w:fill="DFDFDF"/>
        <w:tabs>
          <w:tab w:val="num" w:pos="-5220"/>
        </w:tabs>
        <w:ind w:left="540" w:hanging="540"/>
      </w:pPr>
      <w:r>
        <w:rPr>
          <w:rFonts w:ascii="Arial" w:eastAsia="Arial" w:hAnsi="Arial" w:cs="Arial"/>
          <w:sz w:val="20"/>
          <w:szCs w:val="20"/>
        </w:rPr>
        <w:t>4.1.</w:t>
      </w:r>
      <w:r>
        <w:rPr>
          <w:rFonts w:eastAsia="Arial"/>
          <w:sz w:val="14"/>
          <w:szCs w:val="14"/>
        </w:rPr>
        <w:t xml:space="preserve">       </w:t>
      </w:r>
      <w:r>
        <w:rPr>
          <w:rFonts w:ascii="Arial" w:hAnsi="Arial" w:cs="Arial"/>
          <w:sz w:val="20"/>
          <w:szCs w:val="20"/>
        </w:rPr>
        <w:t>К компетенции аттестационной комиссии МКОУ относится:</w:t>
      </w:r>
    </w:p>
    <w:p w:rsidR="00137016" w:rsidRDefault="00137016" w:rsidP="00137016">
      <w:pPr>
        <w:shd w:val="clear" w:color="auto" w:fill="DFDFDF"/>
        <w:tabs>
          <w:tab w:val="num" w:pos="927"/>
        </w:tabs>
        <w:ind w:left="927" w:hanging="283"/>
      </w:pPr>
      <w:r>
        <w:rPr>
          <w:rFonts w:ascii="Symbol" w:eastAsia="Symbol" w:hAnsi="Symbol" w:cs="Symbol"/>
          <w:sz w:val="20"/>
          <w:szCs w:val="20"/>
        </w:rPr>
        <w:t></w:t>
      </w:r>
      <w:r>
        <w:rPr>
          <w:rFonts w:eastAsia="Symbol"/>
          <w:sz w:val="14"/>
          <w:szCs w:val="14"/>
        </w:rPr>
        <w:t xml:space="preserve">      </w:t>
      </w:r>
      <w:r>
        <w:rPr>
          <w:rFonts w:ascii="Arial" w:hAnsi="Arial" w:cs="Arial"/>
          <w:sz w:val="20"/>
          <w:szCs w:val="20"/>
        </w:rPr>
        <w:t>прием заявлений от педагогических работников на участие в аттестации и своевременная передача их в вышестоящую аттестационную комиссию;</w:t>
      </w:r>
    </w:p>
    <w:p w:rsidR="00137016" w:rsidRDefault="00137016" w:rsidP="00137016">
      <w:pPr>
        <w:shd w:val="clear" w:color="auto" w:fill="DFDFDF"/>
        <w:tabs>
          <w:tab w:val="num" w:pos="927"/>
        </w:tabs>
        <w:ind w:left="927" w:hanging="283"/>
      </w:pPr>
      <w:r>
        <w:rPr>
          <w:rFonts w:ascii="Symbol" w:eastAsia="Symbol" w:hAnsi="Symbol" w:cs="Symbol"/>
          <w:sz w:val="20"/>
          <w:szCs w:val="20"/>
        </w:rPr>
        <w:t></w:t>
      </w:r>
      <w:r>
        <w:rPr>
          <w:rFonts w:eastAsia="Symbol"/>
          <w:sz w:val="14"/>
          <w:szCs w:val="14"/>
        </w:rPr>
        <w:t xml:space="preserve">      </w:t>
      </w:r>
      <w:r>
        <w:rPr>
          <w:rFonts w:ascii="Arial" w:hAnsi="Arial" w:cs="Arial"/>
          <w:sz w:val="20"/>
          <w:szCs w:val="20"/>
        </w:rPr>
        <w:t>своевременное информирование педагогических работников МКОУ о сроках, месте проведения, квалификационных испытаний;</w:t>
      </w:r>
    </w:p>
    <w:p w:rsidR="00137016" w:rsidRDefault="00137016" w:rsidP="00137016">
      <w:pPr>
        <w:shd w:val="clear" w:color="auto" w:fill="DFDFDF"/>
        <w:tabs>
          <w:tab w:val="num" w:pos="927"/>
        </w:tabs>
        <w:ind w:left="927" w:hanging="283"/>
      </w:pPr>
      <w:r>
        <w:rPr>
          <w:rFonts w:ascii="Symbol" w:eastAsia="Symbol" w:hAnsi="Symbol" w:cs="Symbol"/>
          <w:sz w:val="20"/>
          <w:szCs w:val="20"/>
        </w:rPr>
        <w:lastRenderedPageBreak/>
        <w:t></w:t>
      </w:r>
      <w:r>
        <w:rPr>
          <w:rFonts w:eastAsia="Symbol"/>
          <w:sz w:val="14"/>
          <w:szCs w:val="14"/>
        </w:rPr>
        <w:t xml:space="preserve">      </w:t>
      </w:r>
      <w:r>
        <w:rPr>
          <w:rFonts w:ascii="Arial" w:hAnsi="Arial" w:cs="Arial"/>
          <w:sz w:val="20"/>
          <w:szCs w:val="20"/>
        </w:rPr>
        <w:t>готовит заключение на основании экспертной оценки.</w:t>
      </w:r>
    </w:p>
    <w:p w:rsidR="00137016" w:rsidRDefault="00137016" w:rsidP="00137016">
      <w:pPr>
        <w:shd w:val="clear" w:color="auto" w:fill="DFDFDF"/>
      </w:pPr>
      <w:r>
        <w:rPr>
          <w:rFonts w:ascii="Arial" w:hAnsi="Arial" w:cs="Arial"/>
          <w:sz w:val="20"/>
          <w:szCs w:val="20"/>
        </w:rPr>
        <w:t> </w:t>
      </w:r>
    </w:p>
    <w:p w:rsidR="00137016" w:rsidRDefault="00137016" w:rsidP="00137016">
      <w:pPr>
        <w:shd w:val="clear" w:color="auto" w:fill="DFDFDF"/>
      </w:pPr>
      <w:r>
        <w:rPr>
          <w:rFonts w:ascii="Arial" w:hAnsi="Arial" w:cs="Arial"/>
          <w:sz w:val="20"/>
          <w:szCs w:val="20"/>
        </w:rPr>
        <w:t> </w:t>
      </w:r>
    </w:p>
    <w:p w:rsidR="00137016" w:rsidRDefault="00137016" w:rsidP="00137016">
      <w:pPr>
        <w:shd w:val="clear" w:color="auto" w:fill="DFDFDF"/>
        <w:tabs>
          <w:tab w:val="num" w:pos="-5400"/>
        </w:tabs>
        <w:jc w:val="center"/>
      </w:pPr>
      <w:r>
        <w:rPr>
          <w:rStyle w:val="a3"/>
          <w:rFonts w:ascii="Arial" w:eastAsia="Arial" w:hAnsi="Arial" w:cs="Arial"/>
          <w:sz w:val="20"/>
          <w:szCs w:val="20"/>
        </w:rPr>
        <w:t>5.</w:t>
      </w:r>
      <w:r>
        <w:rPr>
          <w:rStyle w:val="a3"/>
          <w:rFonts w:eastAsia="Arial"/>
          <w:sz w:val="14"/>
          <w:szCs w:val="14"/>
        </w:rPr>
        <w:t xml:space="preserve">                  </w:t>
      </w:r>
      <w:r>
        <w:rPr>
          <w:rStyle w:val="a3"/>
          <w:rFonts w:ascii="Arial" w:hAnsi="Arial" w:cs="Arial"/>
          <w:sz w:val="20"/>
          <w:szCs w:val="20"/>
        </w:rPr>
        <w:t>РЕАЛИЗАЦИЯ РЕШЕНИЙ ЭКСПЕРТНОЙ ГРУППЫ И АТТЕСТАЦИОННОЙ КОМИССИИ МКОУ</w:t>
      </w:r>
    </w:p>
    <w:p w:rsidR="00137016" w:rsidRDefault="00137016" w:rsidP="00137016">
      <w:pPr>
        <w:shd w:val="clear" w:color="auto" w:fill="DFDFDF"/>
      </w:pPr>
      <w:r>
        <w:rPr>
          <w:rStyle w:val="a3"/>
          <w:rFonts w:ascii="Arial" w:hAnsi="Arial" w:cs="Arial"/>
          <w:sz w:val="20"/>
          <w:szCs w:val="20"/>
        </w:rPr>
        <w:t> </w:t>
      </w:r>
    </w:p>
    <w:p w:rsidR="00137016" w:rsidRDefault="00137016" w:rsidP="00137016">
      <w:pPr>
        <w:shd w:val="clear" w:color="auto" w:fill="DFDFDF"/>
        <w:tabs>
          <w:tab w:val="num" w:pos="-5400"/>
        </w:tabs>
        <w:ind w:left="540" w:hanging="540"/>
      </w:pPr>
      <w:r>
        <w:rPr>
          <w:rFonts w:ascii="Arial" w:eastAsia="Arial" w:hAnsi="Arial" w:cs="Arial"/>
          <w:sz w:val="20"/>
          <w:szCs w:val="20"/>
        </w:rPr>
        <w:t>5.1.</w:t>
      </w:r>
      <w:r>
        <w:rPr>
          <w:rFonts w:eastAsia="Arial"/>
          <w:sz w:val="14"/>
          <w:szCs w:val="14"/>
        </w:rPr>
        <w:t xml:space="preserve">       </w:t>
      </w:r>
      <w:r>
        <w:rPr>
          <w:rFonts w:ascii="Arial" w:hAnsi="Arial" w:cs="Arial"/>
          <w:sz w:val="20"/>
          <w:szCs w:val="20"/>
        </w:rPr>
        <w:t>Руководитель образовательного учреждения на основании заключения аттестационной комиссии МКОУ в месячный срок издает приказ о присвоении работнику квалификационной категории. Квалификационная категория присваивается со дня вынесения заключения аттестационной комиссией. В аттестационный лист вносится запись о присвоении квалификационной категории, указываются дата и номер приказа. Аттестационный лист подписывается руководителем образовательного учреждения и заверяется печатью.</w:t>
      </w:r>
    </w:p>
    <w:p w:rsidR="00137016" w:rsidRDefault="00137016" w:rsidP="00137016">
      <w:pPr>
        <w:shd w:val="clear" w:color="auto" w:fill="DFDFDF"/>
        <w:tabs>
          <w:tab w:val="num" w:pos="-5400"/>
        </w:tabs>
        <w:ind w:left="540" w:hanging="540"/>
      </w:pPr>
      <w:r>
        <w:rPr>
          <w:rFonts w:ascii="Arial" w:eastAsia="Arial" w:hAnsi="Arial" w:cs="Arial"/>
          <w:sz w:val="20"/>
          <w:szCs w:val="20"/>
        </w:rPr>
        <w:t>5.2.</w:t>
      </w:r>
      <w:r>
        <w:rPr>
          <w:rFonts w:eastAsia="Arial"/>
          <w:sz w:val="14"/>
          <w:szCs w:val="14"/>
        </w:rPr>
        <w:t xml:space="preserve">       </w:t>
      </w:r>
      <w:r>
        <w:rPr>
          <w:rFonts w:ascii="Arial" w:hAnsi="Arial" w:cs="Arial"/>
          <w:sz w:val="20"/>
          <w:szCs w:val="20"/>
        </w:rPr>
        <w:t>В случае признания педагогического работника МКОУ не  соответствующим заявленной квалификационной категории аттестация на ту же или более высокую квалификационную категорию по заявлению работника может проводится не ранее, чем через год со дня принятия соответствующего решения аттестационной комиссией в порядке и сроки, установленные настоящим Положением.</w:t>
      </w:r>
    </w:p>
    <w:p w:rsidR="00137016" w:rsidRDefault="00137016" w:rsidP="00137016">
      <w:pPr>
        <w:shd w:val="clear" w:color="auto" w:fill="DFDFDF"/>
        <w:tabs>
          <w:tab w:val="num" w:pos="-5400"/>
        </w:tabs>
        <w:ind w:left="540" w:hanging="540"/>
      </w:pPr>
      <w:r>
        <w:rPr>
          <w:rFonts w:ascii="Arial" w:eastAsia="Arial" w:hAnsi="Arial" w:cs="Arial"/>
          <w:sz w:val="20"/>
          <w:szCs w:val="20"/>
        </w:rPr>
        <w:t>5.3.</w:t>
      </w:r>
      <w:r>
        <w:rPr>
          <w:rFonts w:eastAsia="Arial"/>
          <w:sz w:val="14"/>
          <w:szCs w:val="14"/>
        </w:rPr>
        <w:t xml:space="preserve">       </w:t>
      </w:r>
      <w:r>
        <w:rPr>
          <w:rFonts w:ascii="Arial" w:hAnsi="Arial" w:cs="Arial"/>
          <w:sz w:val="20"/>
          <w:szCs w:val="20"/>
        </w:rPr>
        <w:t>Решение экспертной группы может быть обжаловано в аттестационную комиссию МКОУ в течении двух месяцев с даты заполнения экспертного заключения, но не позднее даты вынесения решения аттестационной комиссией.</w:t>
      </w:r>
    </w:p>
    <w:p w:rsidR="00137016" w:rsidRDefault="00137016" w:rsidP="00137016"/>
    <w:p w:rsidR="00674DFD" w:rsidRDefault="00674DFD"/>
    <w:sectPr w:rsidR="00674DFD" w:rsidSect="00723D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useFELayout/>
  </w:compat>
  <w:rsids>
    <w:rsidRoot w:val="00137016"/>
    <w:rsid w:val="00137016"/>
    <w:rsid w:val="00674DFD"/>
    <w:rsid w:val="00723D62"/>
    <w:rsid w:val="00A81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D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37016"/>
    <w:rPr>
      <w:b/>
      <w:bCs/>
    </w:rPr>
  </w:style>
</w:styles>
</file>

<file path=word/webSettings.xml><?xml version="1.0" encoding="utf-8"?>
<w:webSettings xmlns:r="http://schemas.openxmlformats.org/officeDocument/2006/relationships" xmlns:w="http://schemas.openxmlformats.org/wordprocessingml/2006/main">
  <w:divs>
    <w:div w:id="46500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1190</Words>
  <Characters>6784</Characters>
  <Application>Microsoft Office Word</Application>
  <DocSecurity>0</DocSecurity>
  <Lines>56</Lines>
  <Paragraphs>15</Paragraphs>
  <ScaleCrop>false</ScaleCrop>
  <Company/>
  <LinksUpToDate>false</LinksUpToDate>
  <CharactersWithSpaces>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2014-12-23T05:23:00Z</dcterms:created>
  <dcterms:modified xsi:type="dcterms:W3CDTF">2014-12-24T10:29:00Z</dcterms:modified>
</cp:coreProperties>
</file>